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5D10" w:rsidRDefault="0003100A" w:rsidP="006A5D10">
      <w:pPr>
        <w:ind w:firstLine="709"/>
        <w:rPr>
          <w:rFonts w:ascii="Times New Roman" w:hAnsi="Times New Roman" w:cs="Times New Roman"/>
          <w:sz w:val="28"/>
          <w:szCs w:val="28"/>
          <w:lang w:val="kk-KZ"/>
        </w:rPr>
      </w:pPr>
      <w:r>
        <w:rPr>
          <w:rFonts w:ascii="Times New Roman" w:hAnsi="Times New Roman" w:cs="Times New Roman"/>
          <w:sz w:val="28"/>
          <w:szCs w:val="28"/>
        </w:rPr>
        <w:t>Дәріс №</w:t>
      </w:r>
      <w:r w:rsidR="00F07843">
        <w:rPr>
          <w:rFonts w:ascii="Times New Roman" w:hAnsi="Times New Roman" w:cs="Times New Roman"/>
          <w:sz w:val="28"/>
          <w:szCs w:val="28"/>
          <w:lang w:val="kk-KZ"/>
        </w:rPr>
        <w:t>3</w:t>
      </w:r>
      <w:bookmarkStart w:id="0" w:name="_GoBack"/>
      <w:bookmarkEnd w:id="0"/>
    </w:p>
    <w:p w:rsidR="00F07843" w:rsidRPr="00F07843" w:rsidRDefault="00F07843" w:rsidP="00F07843">
      <w:pPr>
        <w:ind w:firstLine="709"/>
        <w:rPr>
          <w:rFonts w:ascii="Times New Roman" w:hAnsi="Times New Roman" w:cs="Times New Roman"/>
          <w:b/>
          <w:sz w:val="28"/>
          <w:szCs w:val="28"/>
          <w:lang w:val="kk-KZ"/>
        </w:rPr>
      </w:pPr>
      <w:r w:rsidRPr="00F07843">
        <w:rPr>
          <w:rFonts w:ascii="Times New Roman" w:hAnsi="Times New Roman" w:cs="Times New Roman"/>
          <w:b/>
          <w:sz w:val="28"/>
          <w:szCs w:val="28"/>
          <w:lang w:val="kk-KZ"/>
        </w:rPr>
        <w:t>Жерді пайдалану мен қорғауға мемлекеттік бақылау</w:t>
      </w:r>
    </w:p>
    <w:p w:rsidR="00F07843" w:rsidRPr="00F07843" w:rsidRDefault="00F07843" w:rsidP="00F07843">
      <w:pPr>
        <w:ind w:firstLine="709"/>
        <w:rPr>
          <w:rFonts w:ascii="Times New Roman" w:hAnsi="Times New Roman" w:cs="Times New Roman"/>
          <w:sz w:val="28"/>
          <w:szCs w:val="28"/>
          <w:lang w:val="kk-KZ"/>
        </w:rPr>
      </w:pPr>
    </w:p>
    <w:p w:rsidR="00F07843" w:rsidRDefault="00F07843" w:rsidP="00F07843">
      <w:pPr>
        <w:ind w:firstLine="709"/>
        <w:rPr>
          <w:rFonts w:ascii="Times New Roman" w:hAnsi="Times New Roman" w:cs="Times New Roman"/>
          <w:sz w:val="28"/>
          <w:szCs w:val="28"/>
          <w:lang w:val="kk-KZ"/>
        </w:rPr>
      </w:pPr>
      <w:r w:rsidRPr="00F07843">
        <w:rPr>
          <w:rFonts w:ascii="Times New Roman" w:hAnsi="Times New Roman" w:cs="Times New Roman"/>
          <w:sz w:val="28"/>
          <w:szCs w:val="28"/>
          <w:lang w:val="kk-KZ"/>
        </w:rPr>
        <w:t>Дәрістің  мақсаты:Жерді пайдалану мен қорғауға мемлекеттік бақылау жолдарын мен міндетт</w:t>
      </w:r>
      <w:r>
        <w:rPr>
          <w:rFonts w:ascii="Times New Roman" w:hAnsi="Times New Roman" w:cs="Times New Roman"/>
          <w:sz w:val="28"/>
          <w:szCs w:val="28"/>
          <w:lang w:val="kk-KZ"/>
        </w:rPr>
        <w:t xml:space="preserve">ерін талқылап, оқып үйрену. </w:t>
      </w:r>
    </w:p>
    <w:p w:rsidR="00F07843" w:rsidRPr="00F07843" w:rsidRDefault="00F07843" w:rsidP="00F07843">
      <w:pPr>
        <w:ind w:firstLine="709"/>
        <w:rPr>
          <w:rFonts w:ascii="Times New Roman" w:hAnsi="Times New Roman" w:cs="Times New Roman"/>
          <w:sz w:val="28"/>
          <w:szCs w:val="28"/>
          <w:lang w:val="kk-KZ"/>
        </w:rPr>
      </w:pPr>
      <w:r w:rsidRPr="00F07843">
        <w:rPr>
          <w:rFonts w:ascii="Times New Roman" w:hAnsi="Times New Roman" w:cs="Times New Roman"/>
          <w:sz w:val="28"/>
          <w:szCs w:val="28"/>
          <w:lang w:val="kk-KZ"/>
        </w:rPr>
        <w:t>Дәрістің міндетті: Мемлекеттік бақылау Қазақстан Республикасының Конституциясына, заң актілеріне және осы ережеге сәйкес жер заңдарын, жерді тиімді пайдалану мен қорғау жөніндегі шаралардың міндетті түрде орындалуын қамтамасыз ету мақсатында жүйеленген жинағы студенттерге үйрету.</w:t>
      </w:r>
    </w:p>
    <w:p w:rsidR="00F07843" w:rsidRPr="00F07843" w:rsidRDefault="00F07843" w:rsidP="00F07843">
      <w:pPr>
        <w:ind w:firstLine="709"/>
        <w:rPr>
          <w:rFonts w:ascii="Times New Roman" w:hAnsi="Times New Roman" w:cs="Times New Roman"/>
          <w:sz w:val="28"/>
          <w:szCs w:val="28"/>
          <w:lang w:val="kk-KZ"/>
        </w:rPr>
      </w:pPr>
      <w:r w:rsidRPr="00F07843">
        <w:rPr>
          <w:rFonts w:ascii="Times New Roman" w:hAnsi="Times New Roman" w:cs="Times New Roman"/>
          <w:sz w:val="28"/>
          <w:szCs w:val="28"/>
          <w:lang w:val="kk-KZ"/>
        </w:rPr>
        <w:t xml:space="preserve">Дәріс жоспары:  </w:t>
      </w:r>
    </w:p>
    <w:p w:rsidR="00F07843" w:rsidRPr="00F07843" w:rsidRDefault="00F07843" w:rsidP="00F07843">
      <w:pPr>
        <w:ind w:firstLine="709"/>
        <w:rPr>
          <w:rFonts w:ascii="Times New Roman" w:hAnsi="Times New Roman" w:cs="Times New Roman"/>
          <w:sz w:val="28"/>
          <w:szCs w:val="28"/>
          <w:lang w:val="kk-KZ"/>
        </w:rPr>
      </w:pPr>
      <w:r w:rsidRPr="00F07843">
        <w:rPr>
          <w:rFonts w:ascii="Times New Roman" w:hAnsi="Times New Roman" w:cs="Times New Roman"/>
          <w:sz w:val="28"/>
          <w:szCs w:val="28"/>
          <w:lang w:val="kk-KZ"/>
        </w:rPr>
        <w:t>1.Жерді пайдалану мен қорғауға мемлекеттік бақылаудың міндеті</w:t>
      </w:r>
    </w:p>
    <w:p w:rsidR="00F07843" w:rsidRPr="00F07843" w:rsidRDefault="00F07843" w:rsidP="00F07843">
      <w:pPr>
        <w:ind w:firstLine="709"/>
        <w:rPr>
          <w:rFonts w:ascii="Times New Roman" w:hAnsi="Times New Roman" w:cs="Times New Roman"/>
          <w:sz w:val="28"/>
          <w:szCs w:val="28"/>
          <w:lang w:val="kk-KZ"/>
        </w:rPr>
      </w:pPr>
      <w:r w:rsidRPr="00F07843">
        <w:rPr>
          <w:rFonts w:ascii="Times New Roman" w:hAnsi="Times New Roman" w:cs="Times New Roman"/>
          <w:sz w:val="28"/>
          <w:szCs w:val="28"/>
          <w:lang w:val="kk-KZ"/>
        </w:rPr>
        <w:t>2. Жерді мемлекеттік басқару әдісі</w:t>
      </w:r>
    </w:p>
    <w:p w:rsidR="00F07843" w:rsidRPr="00F07843" w:rsidRDefault="00F07843" w:rsidP="00F07843">
      <w:pPr>
        <w:ind w:firstLine="709"/>
        <w:rPr>
          <w:rFonts w:ascii="Times New Roman" w:hAnsi="Times New Roman" w:cs="Times New Roman"/>
          <w:sz w:val="28"/>
          <w:szCs w:val="28"/>
          <w:lang w:val="kk-KZ"/>
        </w:rPr>
      </w:pPr>
      <w:r w:rsidRPr="00F07843">
        <w:rPr>
          <w:rFonts w:ascii="Times New Roman" w:hAnsi="Times New Roman" w:cs="Times New Roman"/>
          <w:sz w:val="28"/>
          <w:szCs w:val="28"/>
          <w:lang w:val="kk-KZ"/>
        </w:rPr>
        <w:t>Негізгі ұғымдар:Еліміздің жер қорын басқару мен жер қатынастарын реттеудің маңызды функцияларының бірі жерді пайдалану мен қорғауға мемлекеттік бақылау болып табылады</w:t>
      </w:r>
    </w:p>
    <w:p w:rsidR="00F07843" w:rsidRPr="00F07843" w:rsidRDefault="00F07843" w:rsidP="00F07843">
      <w:pPr>
        <w:ind w:firstLine="708"/>
        <w:rPr>
          <w:rFonts w:ascii="Times New Roman" w:hAnsi="Times New Roman" w:cs="Times New Roman"/>
          <w:sz w:val="28"/>
          <w:szCs w:val="28"/>
          <w:lang w:val="kk-KZ"/>
        </w:rPr>
      </w:pPr>
      <w:r w:rsidRPr="00F07843">
        <w:rPr>
          <w:rFonts w:ascii="Times New Roman" w:hAnsi="Times New Roman" w:cs="Times New Roman"/>
          <w:sz w:val="28"/>
          <w:szCs w:val="28"/>
          <w:lang w:val="kk-KZ"/>
        </w:rPr>
        <w:t>​Жер ресурстарын мемлекеттік басқару жер қатынастарына әсер ететін және бұл қатынастарды азаматтың, ұжымның жерге деген қызығушылығын дұрыс жүзеге асыру  бағыттарын қалыптастыратын ұйымдастырушының экономикалық және әкімшілік тетіктердің күрделі жүйесін білдіреді. Бұл басқару жүйесі әр түрлі деңгейдегі нормативті құқықтық құжаттар туралы жеке сұрақтардың шешімін қалыптастырады. Басқаша айтқанда, экономикалық басқару тетіктері заңды бағыттарда жұмыс істейді. Жер заңдылығы нарықтық экономикаға өту барысында оларды құқықтық реттеу қажеттілігі туғанда жетілдіріліп отырды. Бастапқы кезеңде 1990 – 1993 жылдарда «Жер Кодексі», «Жер реформасы», «Шаруа (фермер) қожалығы», «Жер салығы» туралы заңдар қабылданады.</w:t>
      </w:r>
    </w:p>
    <w:p w:rsidR="00F07843" w:rsidRPr="00F07843" w:rsidRDefault="00F07843" w:rsidP="00F07843">
      <w:pPr>
        <w:ind w:firstLine="709"/>
        <w:rPr>
          <w:rFonts w:ascii="Times New Roman" w:hAnsi="Times New Roman" w:cs="Times New Roman"/>
          <w:sz w:val="28"/>
          <w:szCs w:val="28"/>
          <w:lang w:val="kk-KZ"/>
        </w:rPr>
      </w:pPr>
      <w:r w:rsidRPr="00F07843">
        <w:rPr>
          <w:rFonts w:ascii="Times New Roman" w:hAnsi="Times New Roman" w:cs="Times New Roman"/>
          <w:sz w:val="28"/>
          <w:szCs w:val="28"/>
          <w:lang w:val="kk-KZ"/>
        </w:rPr>
        <w:t xml:space="preserve">     Жер қатынастары дамуының екінші кезеңі 1994 – 1995 жж. жер заңдылығының нарықтық  жағдайларға бейімделуімен байланысты. Жердің нарықтық қатынастарға енуіне себебін тигізген жер қатынастарын реттеу және оларды жетілдіру мәселелері жөніндегі бірқатар жарлықтар қабылданды. Еліміздің жер қорын басқару мен жер қатынастарын реттеудің маңызды функцияларының бірі жерді пайдалану мен қорғауға мемлекеттік бақылау болып табылады.</w:t>
      </w:r>
    </w:p>
    <w:p w:rsidR="00F07843" w:rsidRPr="00F07843" w:rsidRDefault="00F07843" w:rsidP="00F07843">
      <w:pPr>
        <w:ind w:firstLine="709"/>
        <w:rPr>
          <w:rFonts w:ascii="Times New Roman" w:hAnsi="Times New Roman" w:cs="Times New Roman"/>
          <w:sz w:val="28"/>
          <w:szCs w:val="28"/>
          <w:lang w:val="kk-KZ"/>
        </w:rPr>
      </w:pPr>
      <w:r w:rsidRPr="00F07843">
        <w:rPr>
          <w:rFonts w:ascii="Times New Roman" w:hAnsi="Times New Roman" w:cs="Times New Roman"/>
          <w:sz w:val="28"/>
          <w:szCs w:val="28"/>
          <w:lang w:val="kk-KZ"/>
        </w:rPr>
        <w:t xml:space="preserve">     Қазақстан Республикасы Үкіметінің 2003 жылдың 29 қыркүйектегі №990 қаулысымен бекітілген «Жерді пайдалануға және қорғауға мемлекеттік </w:t>
      </w:r>
      <w:r w:rsidRPr="00F07843">
        <w:rPr>
          <w:rFonts w:ascii="Times New Roman" w:hAnsi="Times New Roman" w:cs="Times New Roman"/>
          <w:sz w:val="28"/>
          <w:szCs w:val="28"/>
          <w:lang w:val="kk-KZ"/>
        </w:rPr>
        <w:lastRenderedPageBreak/>
        <w:t>бақылауды жүзеге асыру тәртібі» туралы ережелер Қазақстан Республикасында жер заңдарының сақталуын, жерді пайдалану мен қорғауға мемлекеттік бақылауды жүзеге асыру тәртібін реттеді. Жерді мемлекеттік бақылаудың міндеті – жерді тиімді пайдалану мен қорғау мақсатында жеке, лауазымды және заңды тұлғалардың жер заңдарының талаптарын сақтауын қамтамасыз болып табылады.</w:t>
      </w:r>
    </w:p>
    <w:p w:rsidR="00F07843" w:rsidRPr="00F07843" w:rsidRDefault="00F07843" w:rsidP="00F07843">
      <w:pPr>
        <w:ind w:firstLine="709"/>
        <w:rPr>
          <w:rFonts w:ascii="Times New Roman" w:hAnsi="Times New Roman" w:cs="Times New Roman"/>
          <w:sz w:val="28"/>
          <w:szCs w:val="28"/>
          <w:lang w:val="kk-KZ"/>
        </w:rPr>
      </w:pPr>
      <w:r w:rsidRPr="00F07843">
        <w:rPr>
          <w:rFonts w:ascii="Times New Roman" w:hAnsi="Times New Roman" w:cs="Times New Roman"/>
          <w:sz w:val="28"/>
          <w:szCs w:val="28"/>
          <w:lang w:val="kk-KZ"/>
        </w:rPr>
        <w:t xml:space="preserve">     Мемлекеттік бақылау Қазақстан Республикасының Конституциясына, заң актілеріне және осы ережеге сәйкес жер заңдарын, жерді тиімді пайдалану мен қорғау жөніндегі шаралардың міндетті түрде орындалуын қамтамасыз ету мақсатында жүзеге асырылады. Жердің пайдалануын бақылау мемлекетке жер пайдаланушылар мен меншік иелерінің экологиялық және табиғат қорғау нормативтерін, жер пайдалану тәртібін бұзуға байланысты болатын кері әсерді өз уақытында айқындау мен жоюға мүмкіндік береді.</w:t>
      </w:r>
    </w:p>
    <w:p w:rsidR="00F07843" w:rsidRPr="00F07843" w:rsidRDefault="00F07843" w:rsidP="00F07843">
      <w:pPr>
        <w:ind w:firstLine="709"/>
        <w:rPr>
          <w:rFonts w:ascii="Times New Roman" w:hAnsi="Times New Roman" w:cs="Times New Roman"/>
          <w:sz w:val="28"/>
          <w:szCs w:val="28"/>
          <w:lang w:val="kk-KZ"/>
        </w:rPr>
      </w:pPr>
      <w:r w:rsidRPr="00F07843">
        <w:rPr>
          <w:rFonts w:ascii="Times New Roman" w:hAnsi="Times New Roman" w:cs="Times New Roman"/>
          <w:sz w:val="28"/>
          <w:szCs w:val="28"/>
          <w:lang w:val="kk-KZ"/>
        </w:rPr>
        <w:t xml:space="preserve">     Жерді пайдалану мен қорғауды мемлекеттік бақылау жалпы болып табылады, жердің барлық санатын қамтиды және барлық жер пайдалануға таралады. Жер қорын басқарудың маңызды мәселелерінің бірі жердің нысаналы мақсатына байланысты санаттар бойынша жіктеу болып табылады. Бұл қоғамға біріншіден, жердің бір санаттан басқасына негізсіз аударылуын болдырмауға, екіншіден, нысаналы  мақсатына байланысты жердің пайдалану режиміне бақылауды жүзеге асыруға мүмкіндік береді.</w:t>
      </w:r>
    </w:p>
    <w:p w:rsidR="00F07843" w:rsidRPr="00F07843" w:rsidRDefault="00F07843" w:rsidP="00F07843">
      <w:pPr>
        <w:ind w:firstLine="709"/>
        <w:rPr>
          <w:rFonts w:ascii="Times New Roman" w:hAnsi="Times New Roman" w:cs="Times New Roman"/>
          <w:sz w:val="28"/>
          <w:szCs w:val="28"/>
          <w:lang w:val="kk-KZ"/>
        </w:rPr>
      </w:pPr>
      <w:r w:rsidRPr="00F07843">
        <w:rPr>
          <w:rFonts w:ascii="Times New Roman" w:hAnsi="Times New Roman" w:cs="Times New Roman"/>
          <w:sz w:val="28"/>
          <w:szCs w:val="28"/>
          <w:lang w:val="kk-KZ"/>
        </w:rPr>
        <w:t xml:space="preserve">Қазіргі уақытта, жерлерді сандық және сапалық жағдайы бойынша есепке алудың, барлық деңгейдегі жер есептерін құрудың дәстүрлі қызметтерімен қатар, меншік құқығы мен жер пайдалану құқықтарын, соның ішінде, жер учаскелерін жалға беру, құқықтарды белгіленген құжаттармен қамтамасыз ету, жер учаскелерін бағалау, жер салығы мен жалгерлік төлемдерді белгілеу үшін негіздермен қамтамасыз ету және жермен операциялар кезіндегі жер учаскелері мен жылжымайтын мүлік объектілерінің бағаларын анықтауларды мемлекеттік заңды тіркеуде – кадастрдың негізгі міндеттері болып табылады. </w:t>
      </w:r>
    </w:p>
    <w:p w:rsidR="00F07843" w:rsidRDefault="00F07843" w:rsidP="00F07843">
      <w:pPr>
        <w:ind w:firstLine="709"/>
        <w:rPr>
          <w:rFonts w:ascii="Times New Roman" w:hAnsi="Times New Roman" w:cs="Times New Roman"/>
          <w:sz w:val="28"/>
          <w:szCs w:val="28"/>
          <w:lang w:val="kk-KZ"/>
        </w:rPr>
      </w:pPr>
      <w:r w:rsidRPr="00F07843">
        <w:rPr>
          <w:rFonts w:ascii="Times New Roman" w:hAnsi="Times New Roman" w:cs="Times New Roman"/>
          <w:sz w:val="28"/>
          <w:szCs w:val="28"/>
          <w:lang w:val="kk-KZ"/>
        </w:rPr>
        <w:t>Жер ресурстарын басқару, нарықтық жағдайлардағы жер ресурстарын пайдалануды негізделген түрде болжамдау және жоспарлау, жерлерді ұтымды пайдалану және қорғауға мемлекеттік бақылау жүргізу мақсаттары үшін жер кадастрының негізгі міндетін атқарушы болып, мемлекеттік жер кадастрының республикада құрылып жатқан қазіргі заманғы аВтоматтандырылған ақпараттар жүйесі негізінде жүргізілетін, ғылыми-ақпараттық функциясының және жер жағдайының тұрақты мониторингін жүргізу табылады.</w:t>
      </w:r>
    </w:p>
    <w:p w:rsidR="00F07843" w:rsidRPr="00F07843" w:rsidRDefault="00F07843" w:rsidP="00F07843">
      <w:pPr>
        <w:ind w:firstLine="709"/>
        <w:rPr>
          <w:rFonts w:ascii="Times New Roman" w:hAnsi="Times New Roman" w:cs="Times New Roman"/>
          <w:sz w:val="28"/>
          <w:szCs w:val="28"/>
          <w:lang w:val="kk-KZ"/>
        </w:rPr>
      </w:pPr>
      <w:r w:rsidRPr="00F07843">
        <w:rPr>
          <w:rFonts w:ascii="Times New Roman" w:hAnsi="Times New Roman" w:cs="Times New Roman"/>
          <w:sz w:val="28"/>
          <w:szCs w:val="28"/>
          <w:lang w:val="kk-KZ"/>
        </w:rPr>
        <w:lastRenderedPageBreak/>
        <w:t>Мәліметтердің жиналуы сәйкесті әкімшілік аудан деңгейінде жүргізіледі, мұнда жер учаскесінің кадастрлық нөмірі, жер учаскесіне құқықты субъект – жеке немесе заңды тұлғаның аты, атқару органдарының актілері мен заңда қарастырылған басқа құжаттар, жер учаскесі мен жер пайдалану құқытарының орналасқан жері және көлемі, бағалану құны, мақсатты маңызы, бөлінуі және бөлінбеуі, жер учаскесіне сервитуттар, сонымен қатар, атқару органдарымен белгіленген оларды пайдалану бойынша шектеулер туралы мәліметтер белгіленіп, сақталады.</w:t>
      </w:r>
    </w:p>
    <w:p w:rsidR="00F07843" w:rsidRPr="00F07843" w:rsidRDefault="00F07843" w:rsidP="00F07843">
      <w:pPr>
        <w:ind w:firstLine="709"/>
        <w:rPr>
          <w:rFonts w:ascii="Times New Roman" w:hAnsi="Times New Roman" w:cs="Times New Roman"/>
          <w:sz w:val="28"/>
          <w:szCs w:val="28"/>
          <w:lang w:val="kk-KZ"/>
        </w:rPr>
      </w:pPr>
      <w:r w:rsidRPr="00F07843">
        <w:rPr>
          <w:rFonts w:ascii="Times New Roman" w:hAnsi="Times New Roman" w:cs="Times New Roman"/>
          <w:sz w:val="28"/>
          <w:szCs w:val="28"/>
          <w:lang w:val="kk-KZ"/>
        </w:rPr>
        <w:t>Жерді мемлекеттік басқару жалпы және салалық болып бөлінеді. Жер қорын жалпы басқару жалпы және арнаулы құзыреті бар ұйымдармен жүзеге асырылады және жер санаты мен иелену түріне қарамастан барлық территорияға таралады. Жерді жалпы басқару Қазақстан Республикасының Үкіметіне жүктелген. Қазақстан Республикасының Жер ресурстарын басқару жөніндегі Агенттігі жерді қорғау саласындағы арнаулы құзыретті мемлекеттік орган болып табылады.</w:t>
      </w:r>
    </w:p>
    <w:p w:rsidR="00F07843" w:rsidRDefault="00F07843" w:rsidP="00F07843">
      <w:pPr>
        <w:ind w:firstLine="709"/>
        <w:rPr>
          <w:rFonts w:ascii="Times New Roman" w:hAnsi="Times New Roman" w:cs="Times New Roman"/>
          <w:sz w:val="28"/>
          <w:szCs w:val="28"/>
          <w:lang w:val="kk-KZ"/>
        </w:rPr>
      </w:pPr>
      <w:r w:rsidRPr="00F07843">
        <w:rPr>
          <w:rFonts w:ascii="Times New Roman" w:hAnsi="Times New Roman" w:cs="Times New Roman"/>
          <w:sz w:val="28"/>
          <w:szCs w:val="28"/>
          <w:lang w:val="kk-KZ"/>
        </w:rPr>
        <w:t xml:space="preserve">     Салалық басқару  комитеттермен жер берілген кәсіпорындар, мекемелер, ұйымдардың оларға бағыну принципі бойынша жүзеге асырылады. Салалық немесе ведомстволық басқару міндеттері жалпы мемлекеттік басқару ұйымдарына қойылады.</w:t>
      </w:r>
    </w:p>
    <w:sectPr w:rsidR="00F07843" w:rsidSect="00F7339C">
      <w:headerReference w:type="default" r:id="rId9"/>
      <w:footerReference w:type="default" r:id="rId10"/>
      <w:pgSz w:w="11906" w:h="16838" w:code="9"/>
      <w:pgMar w:top="1134" w:right="851"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52DF" w:rsidRDefault="00B252DF" w:rsidP="008E5117">
      <w:pPr>
        <w:spacing w:after="0" w:line="240" w:lineRule="auto"/>
      </w:pPr>
      <w:r>
        <w:separator/>
      </w:r>
    </w:p>
  </w:endnote>
  <w:endnote w:type="continuationSeparator" w:id="0">
    <w:p w:rsidR="00B252DF" w:rsidRDefault="00B252DF" w:rsidP="008E51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04113294"/>
      <w:docPartObj>
        <w:docPartGallery w:val="Page Numbers (Bottom of Page)"/>
        <w:docPartUnique/>
      </w:docPartObj>
    </w:sdtPr>
    <w:sdtEndPr>
      <w:rPr>
        <w:rFonts w:ascii="Times New Roman" w:hAnsi="Times New Roman" w:cs="Times New Roman"/>
        <w:sz w:val="28"/>
        <w:szCs w:val="28"/>
      </w:rPr>
    </w:sdtEndPr>
    <w:sdtContent>
      <w:p w:rsidR="00010E5E" w:rsidRPr="008E5117" w:rsidRDefault="00010E5E">
        <w:pPr>
          <w:pStyle w:val="a8"/>
          <w:jc w:val="center"/>
          <w:rPr>
            <w:rFonts w:ascii="Times New Roman" w:hAnsi="Times New Roman" w:cs="Times New Roman"/>
            <w:sz w:val="28"/>
            <w:szCs w:val="28"/>
          </w:rPr>
        </w:pPr>
        <w:r w:rsidRPr="008E5117">
          <w:rPr>
            <w:rFonts w:ascii="Times New Roman" w:hAnsi="Times New Roman" w:cs="Times New Roman"/>
            <w:sz w:val="28"/>
            <w:szCs w:val="28"/>
          </w:rPr>
          <w:fldChar w:fldCharType="begin"/>
        </w:r>
        <w:r w:rsidRPr="008E5117">
          <w:rPr>
            <w:rFonts w:ascii="Times New Roman" w:hAnsi="Times New Roman" w:cs="Times New Roman"/>
            <w:sz w:val="28"/>
            <w:szCs w:val="28"/>
          </w:rPr>
          <w:instrText>PAGE   \* MERGEFORMAT</w:instrText>
        </w:r>
        <w:r w:rsidRPr="008E5117">
          <w:rPr>
            <w:rFonts w:ascii="Times New Roman" w:hAnsi="Times New Roman" w:cs="Times New Roman"/>
            <w:sz w:val="28"/>
            <w:szCs w:val="28"/>
          </w:rPr>
          <w:fldChar w:fldCharType="separate"/>
        </w:r>
        <w:r w:rsidR="00F07843">
          <w:rPr>
            <w:rFonts w:ascii="Times New Roman" w:hAnsi="Times New Roman" w:cs="Times New Roman"/>
            <w:noProof/>
            <w:sz w:val="28"/>
            <w:szCs w:val="28"/>
          </w:rPr>
          <w:t>2</w:t>
        </w:r>
        <w:r w:rsidRPr="008E5117">
          <w:rPr>
            <w:rFonts w:ascii="Times New Roman" w:hAnsi="Times New Roman" w:cs="Times New Roman"/>
            <w:sz w:val="28"/>
            <w:szCs w:val="28"/>
          </w:rPr>
          <w:fldChar w:fldCharType="end"/>
        </w:r>
      </w:p>
    </w:sdtContent>
  </w:sdt>
  <w:p w:rsidR="00010E5E" w:rsidRDefault="00010E5E">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52DF" w:rsidRDefault="00B252DF" w:rsidP="008E5117">
      <w:pPr>
        <w:spacing w:after="0" w:line="240" w:lineRule="auto"/>
      </w:pPr>
      <w:r>
        <w:separator/>
      </w:r>
    </w:p>
  </w:footnote>
  <w:footnote w:type="continuationSeparator" w:id="0">
    <w:p w:rsidR="00B252DF" w:rsidRDefault="00B252DF" w:rsidP="008E511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0E5E" w:rsidRDefault="00010E5E">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56855"/>
    <w:multiLevelType w:val="hybridMultilevel"/>
    <w:tmpl w:val="9BD268D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16068C5"/>
    <w:multiLevelType w:val="hybridMultilevel"/>
    <w:tmpl w:val="52C847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4CC2515"/>
    <w:multiLevelType w:val="hybridMultilevel"/>
    <w:tmpl w:val="9FDC40D0"/>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D970AEB"/>
    <w:multiLevelType w:val="hybridMultilevel"/>
    <w:tmpl w:val="1AD836DC"/>
    <w:lvl w:ilvl="0" w:tplc="397A745C">
      <w:start w:val="1"/>
      <w:numFmt w:val="bullet"/>
      <w:lvlText w:val="-"/>
      <w:lvlJc w:val="left"/>
      <w:pPr>
        <w:ind w:left="1429" w:hanging="360"/>
      </w:pPr>
      <w:rPr>
        <w:rFonts w:ascii="Times New Roman" w:eastAsiaTheme="minorHAnsi"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E366F5A"/>
    <w:multiLevelType w:val="hybridMultilevel"/>
    <w:tmpl w:val="5C3240F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FF02C00"/>
    <w:multiLevelType w:val="hybridMultilevel"/>
    <w:tmpl w:val="704EF242"/>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45407A3"/>
    <w:multiLevelType w:val="hybridMultilevel"/>
    <w:tmpl w:val="427E60DA"/>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B943CCF"/>
    <w:multiLevelType w:val="hybridMultilevel"/>
    <w:tmpl w:val="1A302326"/>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F2B7503"/>
    <w:multiLevelType w:val="hybridMultilevel"/>
    <w:tmpl w:val="BAA4DF14"/>
    <w:lvl w:ilvl="0" w:tplc="397A745C">
      <w:start w:val="1"/>
      <w:numFmt w:val="bullet"/>
      <w:lvlText w:val="-"/>
      <w:lvlJc w:val="left"/>
      <w:pPr>
        <w:ind w:left="720" w:hanging="360"/>
      </w:pPr>
      <w:rPr>
        <w:rFonts w:ascii="Times New Roman" w:eastAsiaTheme="minorHAnsi"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nsid w:val="28255B79"/>
    <w:multiLevelType w:val="hybridMultilevel"/>
    <w:tmpl w:val="EC2ABAB0"/>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9764D79"/>
    <w:multiLevelType w:val="hybridMultilevel"/>
    <w:tmpl w:val="B5D2A668"/>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DE43152"/>
    <w:multiLevelType w:val="hybridMultilevel"/>
    <w:tmpl w:val="96EE9AD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7241AC5"/>
    <w:multiLevelType w:val="hybridMultilevel"/>
    <w:tmpl w:val="472269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CA67928"/>
    <w:multiLevelType w:val="hybridMultilevel"/>
    <w:tmpl w:val="75523D8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05A7513"/>
    <w:multiLevelType w:val="hybridMultilevel"/>
    <w:tmpl w:val="43D83D68"/>
    <w:lvl w:ilvl="0" w:tplc="397A745C">
      <w:start w:val="1"/>
      <w:numFmt w:val="bullet"/>
      <w:lvlText w:val="-"/>
      <w:lvlJc w:val="left"/>
      <w:pPr>
        <w:ind w:left="1429" w:hanging="360"/>
      </w:pPr>
      <w:rPr>
        <w:rFonts w:ascii="Times New Roman" w:eastAsiaTheme="minorHAnsi"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420F03BA"/>
    <w:multiLevelType w:val="hybridMultilevel"/>
    <w:tmpl w:val="47169B94"/>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8E12987"/>
    <w:multiLevelType w:val="multilevel"/>
    <w:tmpl w:val="BCFA4AC0"/>
    <w:lvl w:ilvl="0">
      <w:start w:val="1"/>
      <w:numFmt w:val="decimal"/>
      <w:lvlText w:val="%1"/>
      <w:lvlJc w:val="left"/>
      <w:pPr>
        <w:ind w:left="855" w:hanging="360"/>
      </w:pPr>
      <w:rPr>
        <w:rFonts w:hint="default"/>
      </w:rPr>
    </w:lvl>
    <w:lvl w:ilvl="1">
      <w:start w:val="2"/>
      <w:numFmt w:val="decimal"/>
      <w:isLgl/>
      <w:lvlText w:val="%1.%2"/>
      <w:lvlJc w:val="left"/>
      <w:pPr>
        <w:ind w:left="870" w:hanging="375"/>
      </w:pPr>
      <w:rPr>
        <w:rFonts w:hint="default"/>
      </w:rPr>
    </w:lvl>
    <w:lvl w:ilvl="2">
      <w:start w:val="1"/>
      <w:numFmt w:val="decimal"/>
      <w:isLgl/>
      <w:lvlText w:val="%1.%2.%3"/>
      <w:lvlJc w:val="left"/>
      <w:pPr>
        <w:ind w:left="1215" w:hanging="720"/>
      </w:pPr>
      <w:rPr>
        <w:rFonts w:hint="default"/>
      </w:rPr>
    </w:lvl>
    <w:lvl w:ilvl="3">
      <w:start w:val="1"/>
      <w:numFmt w:val="decimal"/>
      <w:isLgl/>
      <w:lvlText w:val="%1.%2.%3.%4"/>
      <w:lvlJc w:val="left"/>
      <w:pPr>
        <w:ind w:left="1575" w:hanging="1080"/>
      </w:pPr>
      <w:rPr>
        <w:rFonts w:hint="default"/>
      </w:rPr>
    </w:lvl>
    <w:lvl w:ilvl="4">
      <w:start w:val="1"/>
      <w:numFmt w:val="decimal"/>
      <w:isLgl/>
      <w:lvlText w:val="%1.%2.%3.%4.%5"/>
      <w:lvlJc w:val="left"/>
      <w:pPr>
        <w:ind w:left="1575" w:hanging="1080"/>
      </w:pPr>
      <w:rPr>
        <w:rFonts w:hint="default"/>
      </w:rPr>
    </w:lvl>
    <w:lvl w:ilvl="5">
      <w:start w:val="1"/>
      <w:numFmt w:val="decimal"/>
      <w:isLgl/>
      <w:lvlText w:val="%1.%2.%3.%4.%5.%6"/>
      <w:lvlJc w:val="left"/>
      <w:pPr>
        <w:ind w:left="1935" w:hanging="1440"/>
      </w:pPr>
      <w:rPr>
        <w:rFonts w:hint="default"/>
      </w:rPr>
    </w:lvl>
    <w:lvl w:ilvl="6">
      <w:start w:val="1"/>
      <w:numFmt w:val="decimal"/>
      <w:isLgl/>
      <w:lvlText w:val="%1.%2.%3.%4.%5.%6.%7"/>
      <w:lvlJc w:val="left"/>
      <w:pPr>
        <w:ind w:left="1935" w:hanging="1440"/>
      </w:pPr>
      <w:rPr>
        <w:rFonts w:hint="default"/>
      </w:rPr>
    </w:lvl>
    <w:lvl w:ilvl="7">
      <w:start w:val="1"/>
      <w:numFmt w:val="decimal"/>
      <w:isLgl/>
      <w:lvlText w:val="%1.%2.%3.%4.%5.%6.%7.%8"/>
      <w:lvlJc w:val="left"/>
      <w:pPr>
        <w:ind w:left="2295" w:hanging="1800"/>
      </w:pPr>
      <w:rPr>
        <w:rFonts w:hint="default"/>
      </w:rPr>
    </w:lvl>
    <w:lvl w:ilvl="8">
      <w:start w:val="1"/>
      <w:numFmt w:val="decimal"/>
      <w:isLgl/>
      <w:lvlText w:val="%1.%2.%3.%4.%5.%6.%7.%8.%9"/>
      <w:lvlJc w:val="left"/>
      <w:pPr>
        <w:ind w:left="2655" w:hanging="2160"/>
      </w:pPr>
      <w:rPr>
        <w:rFonts w:hint="default"/>
      </w:rPr>
    </w:lvl>
  </w:abstractNum>
  <w:abstractNum w:abstractNumId="17">
    <w:nsid w:val="5C545E67"/>
    <w:multiLevelType w:val="hybridMultilevel"/>
    <w:tmpl w:val="CC906C64"/>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D171729"/>
    <w:multiLevelType w:val="hybridMultilevel"/>
    <w:tmpl w:val="657016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64C536A1"/>
    <w:multiLevelType w:val="hybridMultilevel"/>
    <w:tmpl w:val="E7B220F2"/>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883274F"/>
    <w:multiLevelType w:val="hybridMultilevel"/>
    <w:tmpl w:val="8FC89206"/>
    <w:lvl w:ilvl="0" w:tplc="397A745C">
      <w:start w:val="1"/>
      <w:numFmt w:val="bullet"/>
      <w:lvlText w:val="-"/>
      <w:lvlJc w:val="left"/>
      <w:pPr>
        <w:ind w:left="1429" w:hanging="360"/>
      </w:pPr>
      <w:rPr>
        <w:rFonts w:ascii="Times New Roman" w:eastAsiaTheme="minorHAnsi"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6D6A4449"/>
    <w:multiLevelType w:val="hybridMultilevel"/>
    <w:tmpl w:val="F2FAE8E8"/>
    <w:lvl w:ilvl="0" w:tplc="397A745C">
      <w:start w:val="1"/>
      <w:numFmt w:val="bullet"/>
      <w:lvlText w:val="-"/>
      <w:lvlJc w:val="left"/>
      <w:pPr>
        <w:ind w:left="1429" w:hanging="360"/>
      </w:pPr>
      <w:rPr>
        <w:rFonts w:ascii="Times New Roman" w:eastAsiaTheme="minorHAnsi"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6DF938E6"/>
    <w:multiLevelType w:val="hybridMultilevel"/>
    <w:tmpl w:val="337A310C"/>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F5A1292"/>
    <w:multiLevelType w:val="hybridMultilevel"/>
    <w:tmpl w:val="3226672A"/>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0EC613E"/>
    <w:multiLevelType w:val="hybridMultilevel"/>
    <w:tmpl w:val="2BC22F6C"/>
    <w:lvl w:ilvl="0" w:tplc="43F8FB2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nsid w:val="714C2F55"/>
    <w:multiLevelType w:val="hybridMultilevel"/>
    <w:tmpl w:val="5D4479E4"/>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78063E56"/>
    <w:multiLevelType w:val="hybridMultilevel"/>
    <w:tmpl w:val="66B811B6"/>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E0A0D17"/>
    <w:multiLevelType w:val="hybridMultilevel"/>
    <w:tmpl w:val="9F32C0DE"/>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6"/>
  </w:num>
  <w:num w:numId="2">
    <w:abstractNumId w:val="25"/>
  </w:num>
  <w:num w:numId="3">
    <w:abstractNumId w:val="17"/>
  </w:num>
  <w:num w:numId="4">
    <w:abstractNumId w:val="24"/>
  </w:num>
  <w:num w:numId="5">
    <w:abstractNumId w:val="12"/>
  </w:num>
  <w:num w:numId="6">
    <w:abstractNumId w:val="8"/>
  </w:num>
  <w:num w:numId="7">
    <w:abstractNumId w:val="21"/>
  </w:num>
  <w:num w:numId="8">
    <w:abstractNumId w:val="20"/>
  </w:num>
  <w:num w:numId="9">
    <w:abstractNumId w:val="15"/>
  </w:num>
  <w:num w:numId="10">
    <w:abstractNumId w:val="9"/>
  </w:num>
  <w:num w:numId="11">
    <w:abstractNumId w:val="10"/>
  </w:num>
  <w:num w:numId="12">
    <w:abstractNumId w:val="23"/>
  </w:num>
  <w:num w:numId="13">
    <w:abstractNumId w:val="6"/>
  </w:num>
  <w:num w:numId="14">
    <w:abstractNumId w:val="14"/>
  </w:num>
  <w:num w:numId="15">
    <w:abstractNumId w:val="7"/>
  </w:num>
  <w:num w:numId="16">
    <w:abstractNumId w:val="27"/>
  </w:num>
  <w:num w:numId="17">
    <w:abstractNumId w:val="26"/>
  </w:num>
  <w:num w:numId="18">
    <w:abstractNumId w:val="5"/>
  </w:num>
  <w:num w:numId="19">
    <w:abstractNumId w:val="19"/>
  </w:num>
  <w:num w:numId="20">
    <w:abstractNumId w:val="3"/>
  </w:num>
  <w:num w:numId="21">
    <w:abstractNumId w:val="13"/>
  </w:num>
  <w:num w:numId="22">
    <w:abstractNumId w:val="2"/>
  </w:num>
  <w:num w:numId="23">
    <w:abstractNumId w:val="11"/>
  </w:num>
  <w:num w:numId="24">
    <w:abstractNumId w:val="22"/>
  </w:num>
  <w:num w:numId="25">
    <w:abstractNumId w:val="18"/>
  </w:num>
  <w:num w:numId="26">
    <w:abstractNumId w:val="4"/>
  </w:num>
  <w:num w:numId="27">
    <w:abstractNumId w:val="1"/>
  </w:num>
  <w:num w:numId="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5305"/>
    <w:rsid w:val="000011CE"/>
    <w:rsid w:val="00007207"/>
    <w:rsid w:val="00010E5E"/>
    <w:rsid w:val="00014406"/>
    <w:rsid w:val="0001679E"/>
    <w:rsid w:val="0003100A"/>
    <w:rsid w:val="000443A4"/>
    <w:rsid w:val="00056417"/>
    <w:rsid w:val="0005666C"/>
    <w:rsid w:val="00062753"/>
    <w:rsid w:val="00063575"/>
    <w:rsid w:val="0006432B"/>
    <w:rsid w:val="00070FDE"/>
    <w:rsid w:val="0008083F"/>
    <w:rsid w:val="00082E20"/>
    <w:rsid w:val="00084F65"/>
    <w:rsid w:val="0008504D"/>
    <w:rsid w:val="00086B7E"/>
    <w:rsid w:val="000879C1"/>
    <w:rsid w:val="00092C39"/>
    <w:rsid w:val="00093190"/>
    <w:rsid w:val="00094452"/>
    <w:rsid w:val="000950A4"/>
    <w:rsid w:val="00097FA0"/>
    <w:rsid w:val="000A22D5"/>
    <w:rsid w:val="000A4A7B"/>
    <w:rsid w:val="000A5D26"/>
    <w:rsid w:val="000B3623"/>
    <w:rsid w:val="000B641B"/>
    <w:rsid w:val="000B74B4"/>
    <w:rsid w:val="000C6D27"/>
    <w:rsid w:val="000D51E9"/>
    <w:rsid w:val="000D5D6E"/>
    <w:rsid w:val="000E3D33"/>
    <w:rsid w:val="000F79C3"/>
    <w:rsid w:val="00101BBC"/>
    <w:rsid w:val="00103E43"/>
    <w:rsid w:val="00106130"/>
    <w:rsid w:val="001240BD"/>
    <w:rsid w:val="00130C6D"/>
    <w:rsid w:val="00132808"/>
    <w:rsid w:val="00134AD4"/>
    <w:rsid w:val="00137070"/>
    <w:rsid w:val="00145294"/>
    <w:rsid w:val="0015612F"/>
    <w:rsid w:val="001635F2"/>
    <w:rsid w:val="00166B6E"/>
    <w:rsid w:val="001772CB"/>
    <w:rsid w:val="0017788A"/>
    <w:rsid w:val="00184584"/>
    <w:rsid w:val="00196EF9"/>
    <w:rsid w:val="001A256F"/>
    <w:rsid w:val="001A27AA"/>
    <w:rsid w:val="001B538B"/>
    <w:rsid w:val="001B732B"/>
    <w:rsid w:val="001C0739"/>
    <w:rsid w:val="001C164C"/>
    <w:rsid w:val="001C4483"/>
    <w:rsid w:val="001D15E0"/>
    <w:rsid w:val="001D16D5"/>
    <w:rsid w:val="001E0836"/>
    <w:rsid w:val="001E538D"/>
    <w:rsid w:val="00203722"/>
    <w:rsid w:val="00206360"/>
    <w:rsid w:val="0020779D"/>
    <w:rsid w:val="00212AB4"/>
    <w:rsid w:val="002157FC"/>
    <w:rsid w:val="00215A8E"/>
    <w:rsid w:val="002208E7"/>
    <w:rsid w:val="0023070B"/>
    <w:rsid w:val="002365DD"/>
    <w:rsid w:val="002379E7"/>
    <w:rsid w:val="00240591"/>
    <w:rsid w:val="00240710"/>
    <w:rsid w:val="0024434D"/>
    <w:rsid w:val="0025029A"/>
    <w:rsid w:val="0025215F"/>
    <w:rsid w:val="002553AF"/>
    <w:rsid w:val="002636FF"/>
    <w:rsid w:val="00271C1D"/>
    <w:rsid w:val="002743B5"/>
    <w:rsid w:val="002776DF"/>
    <w:rsid w:val="00281BEC"/>
    <w:rsid w:val="00282751"/>
    <w:rsid w:val="0028305A"/>
    <w:rsid w:val="0028470C"/>
    <w:rsid w:val="002848EE"/>
    <w:rsid w:val="0029369D"/>
    <w:rsid w:val="0029477E"/>
    <w:rsid w:val="00295706"/>
    <w:rsid w:val="0029586E"/>
    <w:rsid w:val="002A3B6A"/>
    <w:rsid w:val="002A4780"/>
    <w:rsid w:val="002B2D3D"/>
    <w:rsid w:val="002B52C4"/>
    <w:rsid w:val="002B723B"/>
    <w:rsid w:val="002C1A4C"/>
    <w:rsid w:val="002C2CE8"/>
    <w:rsid w:val="002C526A"/>
    <w:rsid w:val="002C7DEC"/>
    <w:rsid w:val="002D0590"/>
    <w:rsid w:val="002D2C48"/>
    <w:rsid w:val="002E662B"/>
    <w:rsid w:val="002F1C74"/>
    <w:rsid w:val="002F370C"/>
    <w:rsid w:val="00306123"/>
    <w:rsid w:val="00311B2A"/>
    <w:rsid w:val="00315B22"/>
    <w:rsid w:val="00323B86"/>
    <w:rsid w:val="003260A7"/>
    <w:rsid w:val="0033135E"/>
    <w:rsid w:val="0033524B"/>
    <w:rsid w:val="00345F2F"/>
    <w:rsid w:val="003539D8"/>
    <w:rsid w:val="003553EE"/>
    <w:rsid w:val="003600A2"/>
    <w:rsid w:val="00374BE5"/>
    <w:rsid w:val="003800A6"/>
    <w:rsid w:val="00381C21"/>
    <w:rsid w:val="003840F3"/>
    <w:rsid w:val="00385894"/>
    <w:rsid w:val="00387B89"/>
    <w:rsid w:val="003939A7"/>
    <w:rsid w:val="003945A5"/>
    <w:rsid w:val="0039477B"/>
    <w:rsid w:val="003A1FE1"/>
    <w:rsid w:val="003A3447"/>
    <w:rsid w:val="003A5ECB"/>
    <w:rsid w:val="003B2A05"/>
    <w:rsid w:val="003B45FC"/>
    <w:rsid w:val="003B5027"/>
    <w:rsid w:val="003C225B"/>
    <w:rsid w:val="003C775E"/>
    <w:rsid w:val="003D3DD7"/>
    <w:rsid w:val="003E58DB"/>
    <w:rsid w:val="003E6B3E"/>
    <w:rsid w:val="003F1799"/>
    <w:rsid w:val="00400464"/>
    <w:rsid w:val="004022CF"/>
    <w:rsid w:val="00402C76"/>
    <w:rsid w:val="004048EA"/>
    <w:rsid w:val="00406959"/>
    <w:rsid w:val="00414EA6"/>
    <w:rsid w:val="00434A16"/>
    <w:rsid w:val="004446D7"/>
    <w:rsid w:val="00447DAC"/>
    <w:rsid w:val="004605DF"/>
    <w:rsid w:val="004657E4"/>
    <w:rsid w:val="00471F97"/>
    <w:rsid w:val="00473188"/>
    <w:rsid w:val="00475F8E"/>
    <w:rsid w:val="00476FE9"/>
    <w:rsid w:val="00486EBA"/>
    <w:rsid w:val="004872D3"/>
    <w:rsid w:val="00492D5D"/>
    <w:rsid w:val="00492F03"/>
    <w:rsid w:val="004A3B17"/>
    <w:rsid w:val="004A42DC"/>
    <w:rsid w:val="004A777A"/>
    <w:rsid w:val="004B45BA"/>
    <w:rsid w:val="004B5ECD"/>
    <w:rsid w:val="004B7BFD"/>
    <w:rsid w:val="004C1AB2"/>
    <w:rsid w:val="004C3990"/>
    <w:rsid w:val="004C3A95"/>
    <w:rsid w:val="004C7BA0"/>
    <w:rsid w:val="004D2764"/>
    <w:rsid w:val="004D387B"/>
    <w:rsid w:val="004D40A4"/>
    <w:rsid w:val="004D4F65"/>
    <w:rsid w:val="004E0614"/>
    <w:rsid w:val="004E2679"/>
    <w:rsid w:val="004E43D6"/>
    <w:rsid w:val="004F04FB"/>
    <w:rsid w:val="004F7F81"/>
    <w:rsid w:val="00505389"/>
    <w:rsid w:val="005056C6"/>
    <w:rsid w:val="00506663"/>
    <w:rsid w:val="005074CB"/>
    <w:rsid w:val="00522A2B"/>
    <w:rsid w:val="00524A20"/>
    <w:rsid w:val="005313AE"/>
    <w:rsid w:val="00532808"/>
    <w:rsid w:val="00556949"/>
    <w:rsid w:val="0055778B"/>
    <w:rsid w:val="00564FDD"/>
    <w:rsid w:val="0057128D"/>
    <w:rsid w:val="00572A09"/>
    <w:rsid w:val="005918BB"/>
    <w:rsid w:val="005A7625"/>
    <w:rsid w:val="005B28CA"/>
    <w:rsid w:val="005B7EA4"/>
    <w:rsid w:val="005C1B75"/>
    <w:rsid w:val="005C728E"/>
    <w:rsid w:val="005D391D"/>
    <w:rsid w:val="005E1460"/>
    <w:rsid w:val="005E2842"/>
    <w:rsid w:val="005F7010"/>
    <w:rsid w:val="006100C0"/>
    <w:rsid w:val="00616209"/>
    <w:rsid w:val="00621AA9"/>
    <w:rsid w:val="0062257F"/>
    <w:rsid w:val="00625696"/>
    <w:rsid w:val="0063190A"/>
    <w:rsid w:val="00631EC5"/>
    <w:rsid w:val="00641B6E"/>
    <w:rsid w:val="00651AD1"/>
    <w:rsid w:val="006621FD"/>
    <w:rsid w:val="00665B88"/>
    <w:rsid w:val="00667826"/>
    <w:rsid w:val="006751F8"/>
    <w:rsid w:val="006767BD"/>
    <w:rsid w:val="00676B37"/>
    <w:rsid w:val="00680CA0"/>
    <w:rsid w:val="00684057"/>
    <w:rsid w:val="006847D5"/>
    <w:rsid w:val="006A5D10"/>
    <w:rsid w:val="006A6D9C"/>
    <w:rsid w:val="006B0CE8"/>
    <w:rsid w:val="006C66F3"/>
    <w:rsid w:val="006D12EE"/>
    <w:rsid w:val="006D719C"/>
    <w:rsid w:val="006E1007"/>
    <w:rsid w:val="006E1B33"/>
    <w:rsid w:val="006E46D6"/>
    <w:rsid w:val="00702EB7"/>
    <w:rsid w:val="0070386A"/>
    <w:rsid w:val="00706A09"/>
    <w:rsid w:val="007115B2"/>
    <w:rsid w:val="007210A4"/>
    <w:rsid w:val="00734F87"/>
    <w:rsid w:val="007408DE"/>
    <w:rsid w:val="00741856"/>
    <w:rsid w:val="0075647E"/>
    <w:rsid w:val="00761867"/>
    <w:rsid w:val="00763442"/>
    <w:rsid w:val="007670EC"/>
    <w:rsid w:val="00770910"/>
    <w:rsid w:val="00775B32"/>
    <w:rsid w:val="007829B4"/>
    <w:rsid w:val="0078501A"/>
    <w:rsid w:val="007936EF"/>
    <w:rsid w:val="007A6ED5"/>
    <w:rsid w:val="007A74CD"/>
    <w:rsid w:val="007B246E"/>
    <w:rsid w:val="007B7671"/>
    <w:rsid w:val="007C0C3A"/>
    <w:rsid w:val="007E2828"/>
    <w:rsid w:val="007E3C9B"/>
    <w:rsid w:val="008012F0"/>
    <w:rsid w:val="00803A4B"/>
    <w:rsid w:val="008055E0"/>
    <w:rsid w:val="00826138"/>
    <w:rsid w:val="00842F78"/>
    <w:rsid w:val="00843760"/>
    <w:rsid w:val="00845A48"/>
    <w:rsid w:val="00850E24"/>
    <w:rsid w:val="00852965"/>
    <w:rsid w:val="00865C78"/>
    <w:rsid w:val="00867761"/>
    <w:rsid w:val="00871606"/>
    <w:rsid w:val="008727FB"/>
    <w:rsid w:val="00892942"/>
    <w:rsid w:val="00892EB7"/>
    <w:rsid w:val="00897350"/>
    <w:rsid w:val="008A05A8"/>
    <w:rsid w:val="008A108B"/>
    <w:rsid w:val="008A2696"/>
    <w:rsid w:val="008A4822"/>
    <w:rsid w:val="008B53BE"/>
    <w:rsid w:val="008D1BF3"/>
    <w:rsid w:val="008D4152"/>
    <w:rsid w:val="008D4803"/>
    <w:rsid w:val="008D68DB"/>
    <w:rsid w:val="008E163A"/>
    <w:rsid w:val="008E196F"/>
    <w:rsid w:val="008E5117"/>
    <w:rsid w:val="008F2E03"/>
    <w:rsid w:val="008F5003"/>
    <w:rsid w:val="008F5267"/>
    <w:rsid w:val="008F792E"/>
    <w:rsid w:val="00901C77"/>
    <w:rsid w:val="00905360"/>
    <w:rsid w:val="0091776C"/>
    <w:rsid w:val="00924BBC"/>
    <w:rsid w:val="00926633"/>
    <w:rsid w:val="00931346"/>
    <w:rsid w:val="009372A7"/>
    <w:rsid w:val="009435CE"/>
    <w:rsid w:val="00950717"/>
    <w:rsid w:val="00951898"/>
    <w:rsid w:val="00952051"/>
    <w:rsid w:val="009607A6"/>
    <w:rsid w:val="00965A28"/>
    <w:rsid w:val="00965D5E"/>
    <w:rsid w:val="0097072B"/>
    <w:rsid w:val="00974F64"/>
    <w:rsid w:val="00974F94"/>
    <w:rsid w:val="009760FC"/>
    <w:rsid w:val="00977469"/>
    <w:rsid w:val="0099351A"/>
    <w:rsid w:val="009A496F"/>
    <w:rsid w:val="009B11B1"/>
    <w:rsid w:val="009B57F4"/>
    <w:rsid w:val="009C3B72"/>
    <w:rsid w:val="009D6186"/>
    <w:rsid w:val="009E0026"/>
    <w:rsid w:val="009E3E48"/>
    <w:rsid w:val="009E5B16"/>
    <w:rsid w:val="009F249B"/>
    <w:rsid w:val="009F765C"/>
    <w:rsid w:val="00A0161E"/>
    <w:rsid w:val="00A0169E"/>
    <w:rsid w:val="00A02591"/>
    <w:rsid w:val="00A02C8D"/>
    <w:rsid w:val="00A056F4"/>
    <w:rsid w:val="00A1201B"/>
    <w:rsid w:val="00A1607C"/>
    <w:rsid w:val="00A16F12"/>
    <w:rsid w:val="00A27AFF"/>
    <w:rsid w:val="00A34E6F"/>
    <w:rsid w:val="00A35465"/>
    <w:rsid w:val="00A41C61"/>
    <w:rsid w:val="00A44B7D"/>
    <w:rsid w:val="00A47F5D"/>
    <w:rsid w:val="00A5439C"/>
    <w:rsid w:val="00A67927"/>
    <w:rsid w:val="00A7359C"/>
    <w:rsid w:val="00A74C53"/>
    <w:rsid w:val="00A74E3E"/>
    <w:rsid w:val="00A7526D"/>
    <w:rsid w:val="00A917A2"/>
    <w:rsid w:val="00A95E01"/>
    <w:rsid w:val="00A960F3"/>
    <w:rsid w:val="00AA1797"/>
    <w:rsid w:val="00AB0DFC"/>
    <w:rsid w:val="00AC1A9B"/>
    <w:rsid w:val="00AC2D3E"/>
    <w:rsid w:val="00AD0187"/>
    <w:rsid w:val="00AD26B0"/>
    <w:rsid w:val="00AD6272"/>
    <w:rsid w:val="00AE4C75"/>
    <w:rsid w:val="00AF79A6"/>
    <w:rsid w:val="00B04C34"/>
    <w:rsid w:val="00B04C60"/>
    <w:rsid w:val="00B04FFA"/>
    <w:rsid w:val="00B078EF"/>
    <w:rsid w:val="00B121C8"/>
    <w:rsid w:val="00B13E23"/>
    <w:rsid w:val="00B156BD"/>
    <w:rsid w:val="00B17124"/>
    <w:rsid w:val="00B22226"/>
    <w:rsid w:val="00B229FC"/>
    <w:rsid w:val="00B252DF"/>
    <w:rsid w:val="00B42A7E"/>
    <w:rsid w:val="00B45319"/>
    <w:rsid w:val="00B45C31"/>
    <w:rsid w:val="00B46A92"/>
    <w:rsid w:val="00B55D21"/>
    <w:rsid w:val="00B57742"/>
    <w:rsid w:val="00B72712"/>
    <w:rsid w:val="00B82444"/>
    <w:rsid w:val="00B83138"/>
    <w:rsid w:val="00B84055"/>
    <w:rsid w:val="00BB1530"/>
    <w:rsid w:val="00BB4317"/>
    <w:rsid w:val="00BC08C7"/>
    <w:rsid w:val="00BC5741"/>
    <w:rsid w:val="00BC5D7C"/>
    <w:rsid w:val="00BE3475"/>
    <w:rsid w:val="00BE443F"/>
    <w:rsid w:val="00BE698B"/>
    <w:rsid w:val="00BE7DB5"/>
    <w:rsid w:val="00BF4CDC"/>
    <w:rsid w:val="00BF7F27"/>
    <w:rsid w:val="00C01476"/>
    <w:rsid w:val="00C03D4C"/>
    <w:rsid w:val="00C12B22"/>
    <w:rsid w:val="00C242C7"/>
    <w:rsid w:val="00C31D7B"/>
    <w:rsid w:val="00C373FB"/>
    <w:rsid w:val="00C4322B"/>
    <w:rsid w:val="00C45FB8"/>
    <w:rsid w:val="00C54A6D"/>
    <w:rsid w:val="00C63581"/>
    <w:rsid w:val="00C6757F"/>
    <w:rsid w:val="00C749CB"/>
    <w:rsid w:val="00C83C02"/>
    <w:rsid w:val="00C91235"/>
    <w:rsid w:val="00C94686"/>
    <w:rsid w:val="00CB182A"/>
    <w:rsid w:val="00CC1CBF"/>
    <w:rsid w:val="00CC2D23"/>
    <w:rsid w:val="00CC675E"/>
    <w:rsid w:val="00CC7F6D"/>
    <w:rsid w:val="00CD676E"/>
    <w:rsid w:val="00CE575E"/>
    <w:rsid w:val="00CE7E57"/>
    <w:rsid w:val="00CF290D"/>
    <w:rsid w:val="00D00C11"/>
    <w:rsid w:val="00D035AC"/>
    <w:rsid w:val="00D144E4"/>
    <w:rsid w:val="00D1517F"/>
    <w:rsid w:val="00D3177D"/>
    <w:rsid w:val="00D32B9E"/>
    <w:rsid w:val="00D40932"/>
    <w:rsid w:val="00D436F5"/>
    <w:rsid w:val="00D46CB4"/>
    <w:rsid w:val="00D63582"/>
    <w:rsid w:val="00D6748F"/>
    <w:rsid w:val="00D7050E"/>
    <w:rsid w:val="00D7247E"/>
    <w:rsid w:val="00D73274"/>
    <w:rsid w:val="00D76B91"/>
    <w:rsid w:val="00D81F20"/>
    <w:rsid w:val="00D83F4F"/>
    <w:rsid w:val="00D84759"/>
    <w:rsid w:val="00D86039"/>
    <w:rsid w:val="00D8631D"/>
    <w:rsid w:val="00D92CA0"/>
    <w:rsid w:val="00D94BFB"/>
    <w:rsid w:val="00D9514B"/>
    <w:rsid w:val="00D97DBF"/>
    <w:rsid w:val="00DB5305"/>
    <w:rsid w:val="00DB58B8"/>
    <w:rsid w:val="00DB6553"/>
    <w:rsid w:val="00DB6838"/>
    <w:rsid w:val="00DC4AEB"/>
    <w:rsid w:val="00DC61F0"/>
    <w:rsid w:val="00DD0525"/>
    <w:rsid w:val="00DD3636"/>
    <w:rsid w:val="00DD5F8E"/>
    <w:rsid w:val="00DE0906"/>
    <w:rsid w:val="00DE527D"/>
    <w:rsid w:val="00DF1B32"/>
    <w:rsid w:val="00DF33E6"/>
    <w:rsid w:val="00E0099D"/>
    <w:rsid w:val="00E1126C"/>
    <w:rsid w:val="00E13F31"/>
    <w:rsid w:val="00E17D50"/>
    <w:rsid w:val="00E21457"/>
    <w:rsid w:val="00E21B4E"/>
    <w:rsid w:val="00E259E4"/>
    <w:rsid w:val="00E32AF3"/>
    <w:rsid w:val="00E342ED"/>
    <w:rsid w:val="00E3636A"/>
    <w:rsid w:val="00E37CAE"/>
    <w:rsid w:val="00E47C72"/>
    <w:rsid w:val="00E52A27"/>
    <w:rsid w:val="00E629C1"/>
    <w:rsid w:val="00E642A1"/>
    <w:rsid w:val="00E65372"/>
    <w:rsid w:val="00E71ADE"/>
    <w:rsid w:val="00E74E83"/>
    <w:rsid w:val="00E757F9"/>
    <w:rsid w:val="00E84B68"/>
    <w:rsid w:val="00E92D47"/>
    <w:rsid w:val="00E9477D"/>
    <w:rsid w:val="00E9517F"/>
    <w:rsid w:val="00E9739D"/>
    <w:rsid w:val="00E97CB6"/>
    <w:rsid w:val="00EA1830"/>
    <w:rsid w:val="00EA2B49"/>
    <w:rsid w:val="00EA30C1"/>
    <w:rsid w:val="00EB1897"/>
    <w:rsid w:val="00EB6993"/>
    <w:rsid w:val="00EC0951"/>
    <w:rsid w:val="00EC4D3B"/>
    <w:rsid w:val="00EC5255"/>
    <w:rsid w:val="00EC5C0F"/>
    <w:rsid w:val="00ED0CF4"/>
    <w:rsid w:val="00EE057C"/>
    <w:rsid w:val="00EE5CA2"/>
    <w:rsid w:val="00EF1953"/>
    <w:rsid w:val="00EF6E12"/>
    <w:rsid w:val="00F05E95"/>
    <w:rsid w:val="00F07843"/>
    <w:rsid w:val="00F1264B"/>
    <w:rsid w:val="00F1749C"/>
    <w:rsid w:val="00F17D74"/>
    <w:rsid w:val="00F220B4"/>
    <w:rsid w:val="00F239D6"/>
    <w:rsid w:val="00F24701"/>
    <w:rsid w:val="00F258BC"/>
    <w:rsid w:val="00F27166"/>
    <w:rsid w:val="00F43BC5"/>
    <w:rsid w:val="00F51C73"/>
    <w:rsid w:val="00F530D8"/>
    <w:rsid w:val="00F53206"/>
    <w:rsid w:val="00F7339C"/>
    <w:rsid w:val="00F81657"/>
    <w:rsid w:val="00F834CC"/>
    <w:rsid w:val="00F92AA6"/>
    <w:rsid w:val="00FB0A3C"/>
    <w:rsid w:val="00FB4A95"/>
    <w:rsid w:val="00FC5115"/>
    <w:rsid w:val="00FE0804"/>
    <w:rsid w:val="00FF0C73"/>
    <w:rsid w:val="00FF7A2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1BF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D1B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DC4AEB"/>
    <w:pPr>
      <w:ind w:left="720"/>
      <w:contextualSpacing/>
    </w:pPr>
  </w:style>
  <w:style w:type="character" w:styleId="a5">
    <w:name w:val="Hyperlink"/>
    <w:basedOn w:val="a0"/>
    <w:uiPriority w:val="99"/>
    <w:unhideWhenUsed/>
    <w:rsid w:val="00F834CC"/>
    <w:rPr>
      <w:color w:val="0563C1" w:themeColor="hyperlink"/>
      <w:u w:val="single"/>
    </w:rPr>
  </w:style>
  <w:style w:type="character" w:customStyle="1" w:styleId="UnresolvedMention">
    <w:name w:val="Unresolved Mention"/>
    <w:basedOn w:val="a0"/>
    <w:uiPriority w:val="99"/>
    <w:semiHidden/>
    <w:unhideWhenUsed/>
    <w:rsid w:val="00F834CC"/>
    <w:rPr>
      <w:color w:val="605E5C"/>
      <w:shd w:val="clear" w:color="auto" w:fill="E1DFDD"/>
    </w:rPr>
  </w:style>
  <w:style w:type="paragraph" w:styleId="a6">
    <w:name w:val="header"/>
    <w:basedOn w:val="a"/>
    <w:link w:val="a7"/>
    <w:uiPriority w:val="99"/>
    <w:unhideWhenUsed/>
    <w:rsid w:val="008E5117"/>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8E5117"/>
  </w:style>
  <w:style w:type="paragraph" w:styleId="a8">
    <w:name w:val="footer"/>
    <w:basedOn w:val="a"/>
    <w:link w:val="a9"/>
    <w:uiPriority w:val="99"/>
    <w:unhideWhenUsed/>
    <w:rsid w:val="008E5117"/>
    <w:pPr>
      <w:tabs>
        <w:tab w:val="center" w:pos="4677"/>
        <w:tab w:val="right" w:pos="9355"/>
      </w:tabs>
      <w:spacing w:after="0" w:line="240" w:lineRule="auto"/>
    </w:pPr>
  </w:style>
  <w:style w:type="character" w:customStyle="1" w:styleId="a9">
    <w:name w:val="Нижний колонтитул Знак"/>
    <w:basedOn w:val="a0"/>
    <w:link w:val="a8"/>
    <w:uiPriority w:val="99"/>
    <w:rsid w:val="008E5117"/>
  </w:style>
  <w:style w:type="paragraph" w:styleId="aa">
    <w:name w:val="Balloon Text"/>
    <w:basedOn w:val="a"/>
    <w:link w:val="ab"/>
    <w:uiPriority w:val="99"/>
    <w:semiHidden/>
    <w:unhideWhenUsed/>
    <w:rsid w:val="00206360"/>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206360"/>
    <w:rPr>
      <w:rFonts w:ascii="Tahoma" w:hAnsi="Tahoma" w:cs="Tahoma"/>
      <w:sz w:val="16"/>
      <w:szCs w:val="16"/>
    </w:rPr>
  </w:style>
  <w:style w:type="paragraph" w:customStyle="1" w:styleId="1">
    <w:name w:val="Обычный1"/>
    <w:rsid w:val="00010E5E"/>
    <w:pPr>
      <w:spacing w:line="256" w:lineRule="auto"/>
    </w:pPr>
    <w:rPr>
      <w:rFonts w:ascii="Calibri" w:eastAsia="Calibri" w:hAnsi="Calibri" w:cs="Calibri"/>
      <w:lang w:val="kk-KZ"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1BF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D1B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DC4AEB"/>
    <w:pPr>
      <w:ind w:left="720"/>
      <w:contextualSpacing/>
    </w:pPr>
  </w:style>
  <w:style w:type="character" w:styleId="a5">
    <w:name w:val="Hyperlink"/>
    <w:basedOn w:val="a0"/>
    <w:uiPriority w:val="99"/>
    <w:unhideWhenUsed/>
    <w:rsid w:val="00F834CC"/>
    <w:rPr>
      <w:color w:val="0563C1" w:themeColor="hyperlink"/>
      <w:u w:val="single"/>
    </w:rPr>
  </w:style>
  <w:style w:type="character" w:customStyle="1" w:styleId="UnresolvedMention">
    <w:name w:val="Unresolved Mention"/>
    <w:basedOn w:val="a0"/>
    <w:uiPriority w:val="99"/>
    <w:semiHidden/>
    <w:unhideWhenUsed/>
    <w:rsid w:val="00F834CC"/>
    <w:rPr>
      <w:color w:val="605E5C"/>
      <w:shd w:val="clear" w:color="auto" w:fill="E1DFDD"/>
    </w:rPr>
  </w:style>
  <w:style w:type="paragraph" w:styleId="a6">
    <w:name w:val="header"/>
    <w:basedOn w:val="a"/>
    <w:link w:val="a7"/>
    <w:uiPriority w:val="99"/>
    <w:unhideWhenUsed/>
    <w:rsid w:val="008E5117"/>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8E5117"/>
  </w:style>
  <w:style w:type="paragraph" w:styleId="a8">
    <w:name w:val="footer"/>
    <w:basedOn w:val="a"/>
    <w:link w:val="a9"/>
    <w:uiPriority w:val="99"/>
    <w:unhideWhenUsed/>
    <w:rsid w:val="008E5117"/>
    <w:pPr>
      <w:tabs>
        <w:tab w:val="center" w:pos="4677"/>
        <w:tab w:val="right" w:pos="9355"/>
      </w:tabs>
      <w:spacing w:after="0" w:line="240" w:lineRule="auto"/>
    </w:pPr>
  </w:style>
  <w:style w:type="character" w:customStyle="1" w:styleId="a9">
    <w:name w:val="Нижний колонтитул Знак"/>
    <w:basedOn w:val="a0"/>
    <w:link w:val="a8"/>
    <w:uiPriority w:val="99"/>
    <w:rsid w:val="008E5117"/>
  </w:style>
  <w:style w:type="paragraph" w:styleId="aa">
    <w:name w:val="Balloon Text"/>
    <w:basedOn w:val="a"/>
    <w:link w:val="ab"/>
    <w:uiPriority w:val="99"/>
    <w:semiHidden/>
    <w:unhideWhenUsed/>
    <w:rsid w:val="00206360"/>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206360"/>
    <w:rPr>
      <w:rFonts w:ascii="Tahoma" w:hAnsi="Tahoma" w:cs="Tahoma"/>
      <w:sz w:val="16"/>
      <w:szCs w:val="16"/>
    </w:rPr>
  </w:style>
  <w:style w:type="paragraph" w:customStyle="1" w:styleId="1">
    <w:name w:val="Обычный1"/>
    <w:rsid w:val="00010E5E"/>
    <w:pPr>
      <w:spacing w:line="256" w:lineRule="auto"/>
    </w:pPr>
    <w:rPr>
      <w:rFonts w:ascii="Calibri" w:eastAsia="Calibri" w:hAnsi="Calibri" w:cs="Calibri"/>
      <w:lang w:val="kk-KZ"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503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EE153C-9A99-4FC3-8D70-78FD420735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830</Words>
  <Characters>4736</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Зада</dc:creator>
  <cp:lastModifiedBy>User</cp:lastModifiedBy>
  <cp:revision>2</cp:revision>
  <dcterms:created xsi:type="dcterms:W3CDTF">2023-09-10T19:43:00Z</dcterms:created>
  <dcterms:modified xsi:type="dcterms:W3CDTF">2023-09-10T19:43:00Z</dcterms:modified>
</cp:coreProperties>
</file>